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1"/>
        <w:gridCol w:w="46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6"/>
                <w:szCs w:val="36"/>
              </w:rPr>
              <w:t>洛阳科技职业学院学</w:t>
            </w:r>
            <w:r>
              <w:rPr>
                <w:rStyle w:val="5"/>
                <w:rFonts w:hint="eastAsia" w:ascii="宋体" w:hAnsi="宋体" w:eastAsia="宋体" w:cs="宋体"/>
                <w:sz w:val="36"/>
                <w:szCs w:val="36"/>
                <w:lang w:eastAsia="zh-CN"/>
              </w:rPr>
              <w:t>创新创业立项</w:t>
            </w:r>
            <w:r>
              <w:rPr>
                <w:rStyle w:val="5"/>
                <w:rFonts w:hint="default" w:ascii="宋体" w:hAnsi="宋体" w:eastAsia="宋体" w:cs="宋体"/>
                <w:sz w:val="36"/>
                <w:szCs w:val="36"/>
              </w:rPr>
              <w:t>项目</w:t>
            </w:r>
            <w:r>
              <w:rPr>
                <w:rStyle w:val="5"/>
                <w:rFonts w:hint="eastAsia" w:ascii="宋体" w:hAnsi="宋体" w:eastAsia="宋体" w:cs="宋体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单位名称：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联系人：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</w:tcPr>
          <w:p>
            <w:pPr>
              <w:pStyle w:val="2"/>
              <w:widowControl/>
              <w:spacing w:beforeAutospacing="0" w:afterAutospacing="0"/>
              <w:textAlignment w:val="top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身份证号码：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联系电话：</w:t>
            </w:r>
          </w:p>
        </w:tc>
        <w:tc>
          <w:tcPr>
            <w:tcW w:w="4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833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</w:rPr>
              <w:t>案例：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33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D1B39"/>
    <w:rsid w:val="1F7A3DD8"/>
    <w:rsid w:val="65B0553F"/>
    <w:rsid w:val="7D934F95"/>
    <w:rsid w:val="7FA7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 Jia Yi</dc:creator>
  <cp:lastModifiedBy>赵毅楠</cp:lastModifiedBy>
  <dcterms:modified xsi:type="dcterms:W3CDTF">2020-10-29T06:23:37Z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