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44"/>
          <w:szCs w:val="44"/>
          <w:lang w:val="en-US" w:eastAsia="zh-CN"/>
        </w:rPr>
      </w:pPr>
    </w:p>
    <w:p>
      <w:pPr>
        <w:jc w:val="center"/>
        <w:rPr>
          <w:rFonts w:hint="eastAsia" w:eastAsiaTheme="minorEastAsia"/>
          <w:b/>
          <w:bCs/>
          <w:sz w:val="44"/>
          <w:szCs w:val="44"/>
          <w:lang w:val="en-US" w:eastAsia="zh-CN"/>
        </w:rPr>
      </w:pPr>
      <w:r>
        <w:rPr>
          <w:rFonts w:hint="eastAsia"/>
          <w:b/>
          <w:bCs/>
          <w:sz w:val="44"/>
          <w:szCs w:val="44"/>
          <w:lang w:val="en-US" w:eastAsia="zh-CN"/>
        </w:rPr>
        <w:t>洛阳科技职业学院消防改造项目</w:t>
      </w:r>
      <w:bookmarkStart w:id="0" w:name="_GoBack"/>
      <w:bookmarkEnd w:id="0"/>
    </w:p>
    <w:p>
      <w:pPr>
        <w:jc w:val="center"/>
        <w:rPr>
          <w:rFonts w:hint="eastAsia"/>
          <w:b/>
          <w:bCs/>
          <w:sz w:val="44"/>
          <w:szCs w:val="44"/>
          <w:lang w:val="en-US" w:eastAsia="zh-CN"/>
        </w:rPr>
      </w:pPr>
      <w:r>
        <w:rPr>
          <w:rFonts w:hint="eastAsia"/>
          <w:b/>
          <w:bCs/>
          <w:sz w:val="44"/>
          <w:szCs w:val="44"/>
          <w:lang w:val="en-US" w:eastAsia="zh-CN"/>
        </w:rPr>
        <w:t>设计任务书</w:t>
      </w:r>
    </w:p>
    <w:p>
      <w:pPr>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设计范围：</w:t>
      </w:r>
    </w:p>
    <w:p>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洛阳科技职业学院河东校区、欧亚校区范围内单体建筑及公共空间消防工程。</w:t>
      </w:r>
    </w:p>
    <w:p>
      <w:pPr>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设计内容：</w:t>
      </w:r>
    </w:p>
    <w:p>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依据河东校区、欧亚校区已完工单体建筑内及公共空间消防设施现状以及设备运行情况，在现有消防管道、设备运行基础上进行深化设计，以满足消防要求。</w:t>
      </w:r>
    </w:p>
    <w:p>
      <w:pPr>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设计成果及深度：</w:t>
      </w:r>
    </w:p>
    <w:p>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1.提供A3文本4份；汇报演示文件（PPT格式）的电子文件，其中用于汇报的主要内容电子文件于汇报前2天提交联系人。</w:t>
      </w:r>
    </w:p>
    <w:p>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2.必须满足中华人民共和国现行有关规范，及本项目设计合同规定的设计标准、设计深度、设计效果的要求。</w:t>
      </w:r>
    </w:p>
    <w:p>
      <w:pPr>
        <w:ind w:firstLine="560" w:firstLineChars="200"/>
        <w:jc w:val="left"/>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3.工作内容应满足甲方提出的设计合同、设计任务书及中间交流书面文件（传真等）的要求并满足消防功能性及验收要求。</w:t>
      </w:r>
    </w:p>
    <w:p>
      <w:pPr>
        <w:jc w:val="left"/>
        <w:rPr>
          <w:rFonts w:hint="eastAsia" w:ascii="仿宋" w:hAnsi="仿宋" w:eastAsia="仿宋" w:cs="仿宋"/>
          <w:b/>
          <w:bCs/>
          <w:sz w:val="28"/>
          <w:szCs w:val="28"/>
          <w:lang w:val="en-US" w:eastAsia="zh-CN"/>
        </w:rPr>
      </w:pPr>
    </w:p>
    <w:p>
      <w:pPr>
        <w:jc w:val="center"/>
        <w:rPr>
          <w:rFonts w:hint="default"/>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287648"/>
    <w:rsid w:val="0ACA3852"/>
    <w:rsid w:val="0C0C0E87"/>
    <w:rsid w:val="10170653"/>
    <w:rsid w:val="103A6714"/>
    <w:rsid w:val="12B91E38"/>
    <w:rsid w:val="17AF3ACA"/>
    <w:rsid w:val="24661E57"/>
    <w:rsid w:val="36287648"/>
    <w:rsid w:val="36B95721"/>
    <w:rsid w:val="37820A32"/>
    <w:rsid w:val="39157DC8"/>
    <w:rsid w:val="3C960D62"/>
    <w:rsid w:val="42B17549"/>
    <w:rsid w:val="44A73C8A"/>
    <w:rsid w:val="46D04B20"/>
    <w:rsid w:val="564B5312"/>
    <w:rsid w:val="59BF61DE"/>
    <w:rsid w:val="59D729E0"/>
    <w:rsid w:val="67E93FC5"/>
    <w:rsid w:val="73016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股份机关</Company>
  <Pages>1</Pages>
  <Words>0</Words>
  <Characters>0</Characters>
  <Lines>0</Lines>
  <Paragraphs>0</Paragraphs>
  <TotalTime>2</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2021-04-27T06:50:00Z</dcterms:created>
  <dc:creator>罗江兵</dc:creator>
  <cp:lastModifiedBy>孙龙龙</cp:lastModifiedBy>
  <dcterms:modified xsi:type="dcterms:W3CDTF">2021-04-29T06:42:36Z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